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10" w:rsidRDefault="00726818" w:rsidP="00BF3310">
      <w:pPr>
        <w:jc w:val="center"/>
        <w:rPr>
          <w:rFonts w:ascii="Tempus Sans ITC" w:hAnsi="Tempus Sans ITC"/>
          <w:b/>
          <w:sz w:val="28"/>
          <w:szCs w:val="28"/>
        </w:rPr>
      </w:pPr>
      <w:r w:rsidRPr="00BF3310">
        <w:rPr>
          <w:rFonts w:ascii="Tempus Sans ITC" w:hAnsi="Tempus Sans ITC"/>
          <w:b/>
          <w:sz w:val="48"/>
          <w:szCs w:val="48"/>
        </w:rPr>
        <w:t>Remembrance Day Assembly Presentation Project:</w:t>
      </w:r>
      <w:r w:rsidR="00F12910" w:rsidRPr="00BF3310">
        <w:rPr>
          <w:rFonts w:ascii="Tempus Sans ITC" w:hAnsi="Tempus Sans ITC"/>
          <w:b/>
          <w:sz w:val="48"/>
          <w:szCs w:val="48"/>
        </w:rPr>
        <w:t xml:space="preserve">  </w:t>
      </w:r>
      <w:r w:rsidR="00602A1D">
        <w:rPr>
          <w:rFonts w:ascii="Tempus Sans ITC" w:hAnsi="Tempus Sans ITC"/>
          <w:b/>
          <w:sz w:val="28"/>
          <w:szCs w:val="28"/>
        </w:rPr>
        <w:t>*3</w:t>
      </w:r>
      <w:r w:rsidR="00F12910" w:rsidRPr="00BF3310">
        <w:rPr>
          <w:rFonts w:ascii="Tempus Sans ITC" w:hAnsi="Tempus Sans ITC"/>
          <w:b/>
          <w:sz w:val="28"/>
          <w:szCs w:val="28"/>
        </w:rPr>
        <w:t>0% of final grade for Term 1</w:t>
      </w:r>
      <w:r w:rsidR="00602A1D">
        <w:rPr>
          <w:rFonts w:ascii="Tempus Sans ITC" w:hAnsi="Tempus Sans ITC"/>
          <w:b/>
          <w:sz w:val="28"/>
          <w:szCs w:val="28"/>
        </w:rPr>
        <w:t>*</w:t>
      </w:r>
    </w:p>
    <w:p w:rsidR="00BF3310" w:rsidRPr="00BF3310" w:rsidRDefault="00BF3310" w:rsidP="00BF3310">
      <w:pPr>
        <w:rPr>
          <w:rFonts w:ascii="Tempus Sans ITC" w:hAnsi="Tempus Sans ITC"/>
          <w:b/>
          <w:sz w:val="28"/>
          <w:szCs w:val="28"/>
        </w:rPr>
      </w:pPr>
      <w:r>
        <w:rPr>
          <w:rFonts w:ascii="Tempus Sans ITC" w:hAnsi="Tempus Sans ITC"/>
          <w:b/>
          <w:sz w:val="28"/>
          <w:szCs w:val="28"/>
        </w:rPr>
        <w:t>Outline:</w:t>
      </w:r>
    </w:p>
    <w:p w:rsidR="00726818" w:rsidRPr="00BF3310" w:rsidRDefault="00726818">
      <w:pPr>
        <w:rPr>
          <w:rFonts w:ascii="Tempus Sans ITC" w:hAnsi="Tempus Sans ITC"/>
          <w:sz w:val="24"/>
          <w:szCs w:val="24"/>
        </w:rPr>
      </w:pPr>
      <w:r w:rsidRPr="00BF3310">
        <w:rPr>
          <w:rFonts w:ascii="Tempus Sans ITC" w:hAnsi="Tempus Sans ITC"/>
          <w:sz w:val="24"/>
          <w:szCs w:val="24"/>
        </w:rPr>
        <w:t>For your first term Social Studies project you and a partner (or two) will put together a short presentation that you will present at this year’s Remembrance Day Assembly.</w:t>
      </w:r>
    </w:p>
    <w:p w:rsidR="00726818" w:rsidRPr="00BF3310" w:rsidRDefault="00726818">
      <w:pPr>
        <w:rPr>
          <w:rFonts w:ascii="Tempus Sans ITC" w:hAnsi="Tempus Sans ITC"/>
          <w:sz w:val="24"/>
          <w:szCs w:val="24"/>
        </w:rPr>
      </w:pPr>
      <w:r w:rsidRPr="00BF3310">
        <w:rPr>
          <w:rFonts w:ascii="Tempus Sans ITC" w:hAnsi="Tempus Sans ITC"/>
          <w:sz w:val="24"/>
          <w:szCs w:val="24"/>
        </w:rPr>
        <w:t xml:space="preserve">Your presentation must be a minute per group member (Ex. 2 people = 2 minutes), and can be presented in any way you like so long as it keeps with the theme of Remembrance </w:t>
      </w:r>
      <w:bookmarkStart w:id="0" w:name="_GoBack"/>
      <w:bookmarkEnd w:id="0"/>
      <w:r w:rsidRPr="00BF3310">
        <w:rPr>
          <w:rFonts w:ascii="Tempus Sans ITC" w:hAnsi="Tempus Sans ITC"/>
          <w:sz w:val="24"/>
          <w:szCs w:val="24"/>
        </w:rPr>
        <w:t xml:space="preserve">and is done respectfully and seriously. </w:t>
      </w:r>
      <w:r w:rsidR="00602A1D">
        <w:rPr>
          <w:rFonts w:ascii="Tempus Sans ITC" w:hAnsi="Tempus Sans ITC"/>
          <w:sz w:val="24"/>
          <w:szCs w:val="24"/>
        </w:rPr>
        <w:t>**</w:t>
      </w:r>
      <w:r w:rsidRPr="00BF3310">
        <w:rPr>
          <w:rFonts w:ascii="Tempus Sans ITC" w:hAnsi="Tempus Sans ITC"/>
          <w:i/>
          <w:sz w:val="24"/>
          <w:szCs w:val="24"/>
        </w:rPr>
        <w:t>I know that I am not always the most serious person in class, but in this case, we are remembering the sacrifices of people who fought for the freedoms we enjoy today, so your presentation must honor them</w:t>
      </w:r>
      <w:r w:rsidRPr="00BF3310">
        <w:rPr>
          <w:rFonts w:ascii="Tempus Sans ITC" w:hAnsi="Tempus Sans ITC"/>
          <w:sz w:val="24"/>
          <w:szCs w:val="24"/>
        </w:rPr>
        <w:t>.</w:t>
      </w:r>
      <w:r w:rsidR="00602A1D">
        <w:rPr>
          <w:rFonts w:ascii="Tempus Sans ITC" w:hAnsi="Tempus Sans ITC"/>
          <w:sz w:val="24"/>
          <w:szCs w:val="24"/>
        </w:rPr>
        <w:t>**</w:t>
      </w:r>
      <w:r w:rsidRPr="00BF3310">
        <w:rPr>
          <w:rFonts w:ascii="Tempus Sans ITC" w:hAnsi="Tempus Sans ITC"/>
          <w:sz w:val="24"/>
          <w:szCs w:val="24"/>
        </w:rPr>
        <w:t xml:space="preserve"> </w:t>
      </w:r>
    </w:p>
    <w:p w:rsidR="00726818" w:rsidRPr="00BF3310" w:rsidRDefault="00726818">
      <w:pPr>
        <w:rPr>
          <w:rFonts w:ascii="Tempus Sans ITC" w:hAnsi="Tempus Sans ITC"/>
          <w:b/>
          <w:sz w:val="28"/>
          <w:szCs w:val="28"/>
        </w:rPr>
      </w:pPr>
      <w:r w:rsidRPr="00BF3310">
        <w:rPr>
          <w:rFonts w:ascii="Tempus Sans ITC" w:hAnsi="Tempus Sans ITC"/>
          <w:b/>
          <w:sz w:val="28"/>
          <w:szCs w:val="28"/>
        </w:rPr>
        <w:t>Guidelines:</w:t>
      </w:r>
    </w:p>
    <w:p w:rsidR="00F12910" w:rsidRPr="00BF3310" w:rsidRDefault="00F12910" w:rsidP="00F12910">
      <w:pPr>
        <w:pStyle w:val="ListParagraph"/>
        <w:numPr>
          <w:ilvl w:val="0"/>
          <w:numId w:val="1"/>
        </w:numPr>
        <w:rPr>
          <w:rFonts w:ascii="Tempus Sans ITC" w:hAnsi="Tempus Sans ITC"/>
          <w:sz w:val="24"/>
          <w:szCs w:val="24"/>
        </w:rPr>
      </w:pPr>
      <w:r w:rsidRPr="00BF3310">
        <w:rPr>
          <w:rFonts w:ascii="Tempus Sans ITC" w:hAnsi="Tempus Sans ITC"/>
          <w:sz w:val="24"/>
          <w:szCs w:val="24"/>
        </w:rPr>
        <w:t>An outline must be presented no later than 12pm on October 25</w:t>
      </w:r>
      <w:r w:rsidRPr="00BF3310">
        <w:rPr>
          <w:rFonts w:ascii="Tempus Sans ITC" w:hAnsi="Tempus Sans ITC"/>
          <w:sz w:val="24"/>
          <w:szCs w:val="24"/>
          <w:vertAlign w:val="superscript"/>
        </w:rPr>
        <w:t>th</w:t>
      </w:r>
      <w:r w:rsidRPr="00BF3310">
        <w:rPr>
          <w:rFonts w:ascii="Tempus Sans ITC" w:hAnsi="Tempus Sans ITC"/>
          <w:sz w:val="24"/>
          <w:szCs w:val="24"/>
        </w:rPr>
        <w:t>, 2013 for approval.</w:t>
      </w:r>
    </w:p>
    <w:p w:rsidR="00726818" w:rsidRPr="00BF3310" w:rsidRDefault="00F12910" w:rsidP="00F12910">
      <w:pPr>
        <w:pStyle w:val="ListParagraph"/>
        <w:numPr>
          <w:ilvl w:val="0"/>
          <w:numId w:val="1"/>
        </w:numPr>
        <w:rPr>
          <w:rFonts w:ascii="Tempus Sans ITC" w:hAnsi="Tempus Sans ITC"/>
          <w:sz w:val="24"/>
          <w:szCs w:val="24"/>
        </w:rPr>
      </w:pPr>
      <w:r w:rsidRPr="00BF3310">
        <w:rPr>
          <w:rFonts w:ascii="Tempus Sans ITC" w:hAnsi="Tempus Sans ITC"/>
          <w:sz w:val="24"/>
          <w:szCs w:val="24"/>
        </w:rPr>
        <w:t>*</w:t>
      </w:r>
      <w:r w:rsidRPr="00BF3310">
        <w:rPr>
          <w:rFonts w:ascii="Tempus Sans ITC" w:hAnsi="Tempus Sans ITC"/>
          <w:i/>
          <w:sz w:val="24"/>
          <w:szCs w:val="24"/>
        </w:rPr>
        <w:t>If more than one group plans to present the same material on the same day, then first choice will be given group that submits their completed proposal first</w:t>
      </w:r>
      <w:r w:rsidRPr="00BF3310">
        <w:rPr>
          <w:rFonts w:ascii="Tempus Sans ITC" w:hAnsi="Tempus Sans ITC"/>
          <w:sz w:val="24"/>
          <w:szCs w:val="24"/>
        </w:rPr>
        <w:t>.*</w:t>
      </w:r>
    </w:p>
    <w:p w:rsidR="00F12910" w:rsidRPr="00BF3310" w:rsidRDefault="00F12910" w:rsidP="00F12910">
      <w:pPr>
        <w:pStyle w:val="ListParagraph"/>
        <w:numPr>
          <w:ilvl w:val="0"/>
          <w:numId w:val="1"/>
        </w:numPr>
        <w:rPr>
          <w:rFonts w:ascii="Tempus Sans ITC" w:hAnsi="Tempus Sans ITC"/>
          <w:sz w:val="24"/>
          <w:szCs w:val="24"/>
        </w:rPr>
      </w:pPr>
      <w:r w:rsidRPr="00BF3310">
        <w:rPr>
          <w:rFonts w:ascii="Tempus Sans ITC" w:hAnsi="Tempus Sans ITC"/>
          <w:sz w:val="24"/>
          <w:szCs w:val="24"/>
        </w:rPr>
        <w:t>You can choose to work with anyone from Grade 8 or 9 to do your project with, but they must attend on the same day as you, as you will need to present together on your regular school day.</w:t>
      </w:r>
    </w:p>
    <w:p w:rsidR="00F12910" w:rsidRPr="00BF3310" w:rsidRDefault="00F12910" w:rsidP="00F12910">
      <w:pPr>
        <w:pStyle w:val="ListParagraph"/>
        <w:numPr>
          <w:ilvl w:val="0"/>
          <w:numId w:val="1"/>
        </w:numPr>
        <w:rPr>
          <w:rFonts w:ascii="Tempus Sans ITC" w:hAnsi="Tempus Sans ITC"/>
          <w:sz w:val="24"/>
          <w:szCs w:val="24"/>
        </w:rPr>
      </w:pPr>
      <w:r w:rsidRPr="00BF3310">
        <w:rPr>
          <w:rFonts w:ascii="Tempus Sans ITC" w:hAnsi="Tempus Sans ITC"/>
          <w:sz w:val="24"/>
          <w:szCs w:val="24"/>
        </w:rPr>
        <w:t>Must be respectful and pay tribute to Remembrance Day.</w:t>
      </w:r>
      <w:r w:rsidRPr="00BF3310">
        <w:rPr>
          <w:rFonts w:ascii="Tempus Sans ITC" w:hAnsi="Tempus Sans ITC"/>
          <w:sz w:val="24"/>
          <w:szCs w:val="24"/>
        </w:rPr>
        <w:t xml:space="preserve"> </w:t>
      </w:r>
    </w:p>
    <w:p w:rsidR="00F12910" w:rsidRPr="00BF3310" w:rsidRDefault="00F12910" w:rsidP="00F12910">
      <w:pPr>
        <w:pStyle w:val="ListParagraph"/>
        <w:numPr>
          <w:ilvl w:val="0"/>
          <w:numId w:val="1"/>
        </w:numPr>
        <w:rPr>
          <w:rFonts w:ascii="Tempus Sans ITC" w:hAnsi="Tempus Sans ITC"/>
          <w:sz w:val="24"/>
          <w:szCs w:val="24"/>
        </w:rPr>
      </w:pPr>
      <w:r w:rsidRPr="00BF3310">
        <w:rPr>
          <w:rFonts w:ascii="Tempus Sans ITC" w:hAnsi="Tempus Sans ITC"/>
          <w:sz w:val="24"/>
          <w:szCs w:val="24"/>
        </w:rPr>
        <w:t>One minute per group member, to a maximum of 3 minutes.</w:t>
      </w:r>
    </w:p>
    <w:p w:rsidR="00F12910" w:rsidRPr="00BF3310" w:rsidRDefault="00F12910" w:rsidP="00F12910">
      <w:pPr>
        <w:pStyle w:val="ListParagraph"/>
        <w:rPr>
          <w:rFonts w:ascii="Tempus Sans ITC" w:hAnsi="Tempus Sans ITC"/>
          <w:sz w:val="24"/>
          <w:szCs w:val="24"/>
        </w:rPr>
      </w:pPr>
    </w:p>
    <w:p w:rsidR="00F12910" w:rsidRPr="00BF3310" w:rsidRDefault="00F12910">
      <w:pPr>
        <w:rPr>
          <w:rFonts w:ascii="Tempus Sans ITC" w:hAnsi="Tempus Sans ITC"/>
          <w:b/>
          <w:sz w:val="24"/>
          <w:szCs w:val="24"/>
        </w:rPr>
      </w:pPr>
      <w:r w:rsidRPr="00BF3310">
        <w:rPr>
          <w:rFonts w:ascii="Tempus Sans ITC" w:hAnsi="Tempus Sans ITC"/>
          <w:b/>
          <w:sz w:val="28"/>
          <w:szCs w:val="28"/>
        </w:rPr>
        <w:t>Topics to consider</w:t>
      </w:r>
      <w:r w:rsidRPr="00BF3310">
        <w:rPr>
          <w:rFonts w:ascii="Tempus Sans ITC" w:hAnsi="Tempus Sans ITC"/>
          <w:b/>
          <w:sz w:val="24"/>
          <w:szCs w:val="24"/>
        </w:rPr>
        <w:t>:</w:t>
      </w:r>
    </w:p>
    <w:p w:rsidR="00F12910" w:rsidRPr="00BF3310" w:rsidRDefault="00F12910" w:rsidP="00990AA2">
      <w:pPr>
        <w:pStyle w:val="ListParagraph"/>
        <w:numPr>
          <w:ilvl w:val="0"/>
          <w:numId w:val="2"/>
        </w:numPr>
        <w:rPr>
          <w:rFonts w:ascii="Tempus Sans ITC" w:hAnsi="Tempus Sans ITC"/>
          <w:sz w:val="24"/>
          <w:szCs w:val="24"/>
        </w:rPr>
      </w:pPr>
      <w:r w:rsidRPr="00BF3310">
        <w:rPr>
          <w:rFonts w:ascii="Tempus Sans ITC" w:hAnsi="Tempus Sans ITC"/>
          <w:sz w:val="24"/>
          <w:szCs w:val="24"/>
        </w:rPr>
        <w:t>Why Remembrance Day?</w:t>
      </w:r>
    </w:p>
    <w:p w:rsidR="00F12910" w:rsidRPr="00BF3310" w:rsidRDefault="00F12910" w:rsidP="00990AA2">
      <w:pPr>
        <w:pStyle w:val="ListParagraph"/>
        <w:numPr>
          <w:ilvl w:val="0"/>
          <w:numId w:val="2"/>
        </w:numPr>
        <w:rPr>
          <w:rFonts w:ascii="Tempus Sans ITC" w:hAnsi="Tempus Sans ITC"/>
          <w:sz w:val="24"/>
          <w:szCs w:val="24"/>
        </w:rPr>
      </w:pPr>
      <w:r w:rsidRPr="00BF3310">
        <w:rPr>
          <w:rFonts w:ascii="Tempus Sans ITC" w:hAnsi="Tempus Sans ITC"/>
          <w:sz w:val="24"/>
          <w:szCs w:val="24"/>
        </w:rPr>
        <w:t>Canada’s involvement in the Wars and Peace Keeping Missions</w:t>
      </w:r>
    </w:p>
    <w:p w:rsidR="00F12910" w:rsidRPr="00BF3310" w:rsidRDefault="00F12910" w:rsidP="00990AA2">
      <w:pPr>
        <w:pStyle w:val="ListParagraph"/>
        <w:numPr>
          <w:ilvl w:val="0"/>
          <w:numId w:val="2"/>
        </w:numPr>
        <w:rPr>
          <w:rFonts w:ascii="Tempus Sans ITC" w:hAnsi="Tempus Sans ITC"/>
          <w:sz w:val="24"/>
          <w:szCs w:val="24"/>
        </w:rPr>
      </w:pPr>
      <w:r w:rsidRPr="00BF3310">
        <w:rPr>
          <w:rFonts w:ascii="Tempus Sans ITC" w:hAnsi="Tempus Sans ITC"/>
          <w:sz w:val="24"/>
          <w:szCs w:val="24"/>
        </w:rPr>
        <w:t>Family Military Heritage or Legacies</w:t>
      </w:r>
    </w:p>
    <w:p w:rsidR="00F12910" w:rsidRPr="00BF3310" w:rsidRDefault="00F12910" w:rsidP="00990AA2">
      <w:pPr>
        <w:pStyle w:val="ListParagraph"/>
        <w:numPr>
          <w:ilvl w:val="0"/>
          <w:numId w:val="2"/>
        </w:numPr>
        <w:rPr>
          <w:rFonts w:ascii="Tempus Sans ITC" w:hAnsi="Tempus Sans ITC"/>
          <w:sz w:val="24"/>
          <w:szCs w:val="24"/>
        </w:rPr>
      </w:pPr>
      <w:r w:rsidRPr="00BF3310">
        <w:rPr>
          <w:rFonts w:ascii="Tempus Sans ITC" w:hAnsi="Tempus Sans ITC"/>
          <w:sz w:val="24"/>
          <w:szCs w:val="24"/>
        </w:rPr>
        <w:t xml:space="preserve">Wartime Poetry, Music or Songs </w:t>
      </w:r>
    </w:p>
    <w:p w:rsidR="00F12910" w:rsidRPr="00BF3310" w:rsidRDefault="00F12910" w:rsidP="00990AA2">
      <w:pPr>
        <w:pStyle w:val="ListParagraph"/>
        <w:numPr>
          <w:ilvl w:val="0"/>
          <w:numId w:val="2"/>
        </w:numPr>
        <w:rPr>
          <w:rFonts w:ascii="Tempus Sans ITC" w:hAnsi="Tempus Sans ITC"/>
          <w:sz w:val="24"/>
          <w:szCs w:val="24"/>
        </w:rPr>
      </w:pPr>
      <w:r w:rsidRPr="00BF3310">
        <w:rPr>
          <w:rFonts w:ascii="Tempus Sans ITC" w:hAnsi="Tempus Sans ITC"/>
          <w:sz w:val="24"/>
          <w:szCs w:val="24"/>
        </w:rPr>
        <w:t>Forgotten Heroes</w:t>
      </w:r>
    </w:p>
    <w:p w:rsidR="00F12910" w:rsidRPr="00BF3310" w:rsidRDefault="00990AA2" w:rsidP="00990AA2">
      <w:pPr>
        <w:pStyle w:val="ListParagraph"/>
        <w:numPr>
          <w:ilvl w:val="0"/>
          <w:numId w:val="2"/>
        </w:numPr>
        <w:rPr>
          <w:rFonts w:ascii="Tempus Sans ITC" w:hAnsi="Tempus Sans ITC"/>
          <w:sz w:val="24"/>
          <w:szCs w:val="24"/>
        </w:rPr>
      </w:pPr>
      <w:r w:rsidRPr="00BF3310">
        <w:rPr>
          <w:rFonts w:ascii="Tempus Sans ITC" w:hAnsi="Tempus Sans ITC"/>
          <w:sz w:val="24"/>
          <w:szCs w:val="24"/>
        </w:rPr>
        <w:t>Remembrance Day Tribute</w:t>
      </w:r>
    </w:p>
    <w:p w:rsidR="00BF3310" w:rsidRDefault="00BF3310" w:rsidP="00BF3310">
      <w:pPr>
        <w:jc w:val="center"/>
        <w:rPr>
          <w:rFonts w:ascii="Tempus Sans ITC" w:hAnsi="Tempus Sans ITC"/>
          <w:b/>
          <w:sz w:val="28"/>
          <w:szCs w:val="28"/>
        </w:rPr>
      </w:pPr>
      <w:r>
        <w:rPr>
          <w:noProof/>
        </w:rPr>
        <w:drawing>
          <wp:inline distT="0" distB="0" distL="0" distR="0" wp14:anchorId="1548FB3F" wp14:editId="2BDB541D">
            <wp:extent cx="1399646" cy="1314450"/>
            <wp:effectExtent l="0" t="0" r="0" b="0"/>
            <wp:docPr id="1" name="Picture 1" descr="http://www.clker.com/cliparts/6/5/8/5/11970905381838286413Gerald_G_Poppy_(Remembrance_Day).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6/5/8/5/11970905381838286413Gerald_G_Poppy_(Remembrance_Day).svg.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646" cy="1314450"/>
                    </a:xfrm>
                    <a:prstGeom prst="rect">
                      <a:avLst/>
                    </a:prstGeom>
                    <a:noFill/>
                    <a:ln>
                      <a:noFill/>
                    </a:ln>
                  </pic:spPr>
                </pic:pic>
              </a:graphicData>
            </a:graphic>
          </wp:inline>
        </w:drawing>
      </w:r>
    </w:p>
    <w:p w:rsidR="00BF3310" w:rsidRDefault="00BF3310">
      <w:pPr>
        <w:rPr>
          <w:rFonts w:ascii="Tempus Sans ITC" w:hAnsi="Tempus Sans ITC"/>
          <w:b/>
          <w:sz w:val="28"/>
          <w:szCs w:val="28"/>
        </w:rPr>
      </w:pPr>
    </w:p>
    <w:p w:rsidR="00F12910" w:rsidRPr="00BF3310" w:rsidRDefault="00BF3310">
      <w:pPr>
        <w:rPr>
          <w:rFonts w:ascii="Tempus Sans ITC" w:hAnsi="Tempus Sans ITC"/>
          <w:b/>
          <w:sz w:val="24"/>
          <w:szCs w:val="24"/>
        </w:rPr>
      </w:pPr>
      <w:r>
        <w:rPr>
          <w:rFonts w:ascii="Tempus Sans ITC" w:hAnsi="Tempus Sans ITC"/>
          <w:b/>
          <w:sz w:val="28"/>
          <w:szCs w:val="28"/>
        </w:rPr>
        <w:lastRenderedPageBreak/>
        <w:t>Marking Rubric</w:t>
      </w:r>
      <w:r w:rsidR="00990AA2" w:rsidRPr="00BF3310">
        <w:rPr>
          <w:rFonts w:ascii="Tempus Sans ITC" w:hAnsi="Tempus Sans ITC"/>
          <w:b/>
          <w:sz w:val="24"/>
          <w:szCs w:val="24"/>
        </w:rPr>
        <w:t>:</w:t>
      </w:r>
    </w:p>
    <w:tbl>
      <w:tblPr>
        <w:tblStyle w:val="TableGrid"/>
        <w:tblW w:w="0" w:type="auto"/>
        <w:tblLook w:val="04A0" w:firstRow="1" w:lastRow="0" w:firstColumn="1" w:lastColumn="0" w:noHBand="0" w:noVBand="1"/>
      </w:tblPr>
      <w:tblGrid>
        <w:gridCol w:w="1786"/>
        <w:gridCol w:w="1807"/>
        <w:gridCol w:w="1786"/>
        <w:gridCol w:w="1786"/>
        <w:gridCol w:w="1786"/>
        <w:gridCol w:w="1786"/>
      </w:tblGrid>
      <w:tr w:rsidR="00600ADB" w:rsidRPr="00BF3310" w:rsidTr="00600ADB">
        <w:trPr>
          <w:trHeight w:val="271"/>
        </w:trPr>
        <w:tc>
          <w:tcPr>
            <w:tcW w:w="1786" w:type="dxa"/>
          </w:tcPr>
          <w:p w:rsidR="00600ADB" w:rsidRPr="00BF3310" w:rsidRDefault="00600ADB" w:rsidP="005C3471">
            <w:pPr>
              <w:rPr>
                <w:rFonts w:ascii="Tempus Sans ITC" w:hAnsi="Tempus Sans ITC"/>
                <w:b/>
                <w:sz w:val="24"/>
                <w:szCs w:val="24"/>
              </w:rPr>
            </w:pPr>
          </w:p>
        </w:tc>
        <w:tc>
          <w:tcPr>
            <w:tcW w:w="1807"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10 / 9</w:t>
            </w:r>
          </w:p>
        </w:tc>
        <w:tc>
          <w:tcPr>
            <w:tcW w:w="1786"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8 / 7</w:t>
            </w:r>
          </w:p>
        </w:tc>
        <w:tc>
          <w:tcPr>
            <w:tcW w:w="1786"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6 / 5</w:t>
            </w:r>
          </w:p>
        </w:tc>
        <w:tc>
          <w:tcPr>
            <w:tcW w:w="1786"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4 / 3</w:t>
            </w:r>
          </w:p>
        </w:tc>
        <w:tc>
          <w:tcPr>
            <w:tcW w:w="1786"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2 / 1</w:t>
            </w:r>
          </w:p>
        </w:tc>
      </w:tr>
      <w:tr w:rsidR="00600ADB" w:rsidRPr="00BF3310" w:rsidTr="00600ADB">
        <w:trPr>
          <w:trHeight w:val="2964"/>
        </w:trPr>
        <w:tc>
          <w:tcPr>
            <w:tcW w:w="1786" w:type="dxa"/>
          </w:tcPr>
          <w:p w:rsidR="00990AA2" w:rsidRPr="00BF3310" w:rsidRDefault="00990AA2">
            <w:pPr>
              <w:rPr>
                <w:rFonts w:ascii="Tempus Sans ITC" w:hAnsi="Tempus Sans ITC"/>
                <w:b/>
                <w:sz w:val="24"/>
                <w:szCs w:val="24"/>
              </w:rPr>
            </w:pPr>
            <w:r w:rsidRPr="00BF3310">
              <w:rPr>
                <w:rFonts w:ascii="Tempus Sans ITC" w:hAnsi="Tempus Sans ITC"/>
                <w:b/>
                <w:sz w:val="24"/>
                <w:szCs w:val="24"/>
              </w:rPr>
              <w:t>Presentation</w:t>
            </w:r>
          </w:p>
        </w:tc>
        <w:tc>
          <w:tcPr>
            <w:tcW w:w="1807" w:type="dxa"/>
          </w:tcPr>
          <w:p w:rsidR="00990AA2" w:rsidRPr="00BF3310" w:rsidRDefault="00990AA2">
            <w:pPr>
              <w:rPr>
                <w:rFonts w:ascii="Tempus Sans ITC" w:hAnsi="Tempus Sans ITC"/>
                <w:sz w:val="24"/>
                <w:szCs w:val="24"/>
              </w:rPr>
            </w:pPr>
            <w:r w:rsidRPr="00BF3310">
              <w:rPr>
                <w:rFonts w:ascii="Tempus Sans ITC" w:hAnsi="Tempus Sans ITC"/>
                <w:sz w:val="24"/>
                <w:szCs w:val="24"/>
              </w:rPr>
              <w:t>Extremely well-organized and presented. Kept to time limit within 15 seconds short of long. Kept to topic and</w:t>
            </w:r>
            <w:r w:rsidR="00600ADB" w:rsidRPr="00BF3310">
              <w:rPr>
                <w:rFonts w:ascii="Tempus Sans ITC" w:hAnsi="Tempus Sans ITC"/>
                <w:sz w:val="24"/>
                <w:szCs w:val="24"/>
              </w:rPr>
              <w:t xml:space="preserve"> every group member presented</w:t>
            </w:r>
            <w:r w:rsidRPr="00BF3310">
              <w:rPr>
                <w:rFonts w:ascii="Tempus Sans ITC" w:hAnsi="Tempus Sans ITC"/>
                <w:sz w:val="24"/>
                <w:szCs w:val="24"/>
              </w:rPr>
              <w:t xml:space="preserve"> effectively. </w:t>
            </w:r>
          </w:p>
        </w:tc>
        <w:tc>
          <w:tcPr>
            <w:tcW w:w="1786" w:type="dxa"/>
          </w:tcPr>
          <w:p w:rsidR="00990AA2" w:rsidRPr="00BF3310" w:rsidRDefault="00990AA2">
            <w:pPr>
              <w:rPr>
                <w:rFonts w:ascii="Tempus Sans ITC" w:hAnsi="Tempus Sans ITC"/>
                <w:sz w:val="24"/>
                <w:szCs w:val="24"/>
              </w:rPr>
            </w:pPr>
            <w:r w:rsidRPr="00BF3310">
              <w:rPr>
                <w:rFonts w:ascii="Tempus Sans ITC" w:hAnsi="Tempus Sans ITC"/>
                <w:sz w:val="24"/>
                <w:szCs w:val="24"/>
              </w:rPr>
              <w:t>Well organized and presented.</w:t>
            </w:r>
          </w:p>
          <w:p w:rsidR="00990AA2" w:rsidRPr="00BF3310" w:rsidRDefault="00990AA2">
            <w:pPr>
              <w:rPr>
                <w:rFonts w:ascii="Tempus Sans ITC" w:hAnsi="Tempus Sans ITC"/>
                <w:sz w:val="24"/>
                <w:szCs w:val="24"/>
              </w:rPr>
            </w:pPr>
            <w:r w:rsidRPr="00BF3310">
              <w:rPr>
                <w:rFonts w:ascii="Tempus Sans ITC" w:hAnsi="Tempus Sans ITC"/>
                <w:sz w:val="24"/>
                <w:szCs w:val="24"/>
              </w:rPr>
              <w:t>More than 15 seconds short or long, but still reasonable.</w:t>
            </w:r>
          </w:p>
          <w:p w:rsidR="00990AA2" w:rsidRPr="00BF3310" w:rsidRDefault="00990AA2">
            <w:pPr>
              <w:rPr>
                <w:rFonts w:ascii="Tempus Sans ITC" w:hAnsi="Tempus Sans ITC"/>
                <w:sz w:val="24"/>
                <w:szCs w:val="24"/>
              </w:rPr>
            </w:pPr>
            <w:r w:rsidRPr="00BF3310">
              <w:rPr>
                <w:rFonts w:ascii="Tempus Sans ITC" w:hAnsi="Tempus Sans ITC"/>
                <w:sz w:val="24"/>
                <w:szCs w:val="24"/>
              </w:rPr>
              <w:t>Topic</w:t>
            </w:r>
            <w:r w:rsidR="00600ADB" w:rsidRPr="00BF3310">
              <w:rPr>
                <w:rFonts w:ascii="Tempus Sans ITC" w:hAnsi="Tempus Sans ITC"/>
                <w:sz w:val="24"/>
                <w:szCs w:val="24"/>
              </w:rPr>
              <w:t>al and every member presented equally</w:t>
            </w:r>
            <w:r w:rsidRPr="00BF3310">
              <w:rPr>
                <w:rFonts w:ascii="Tempus Sans ITC" w:hAnsi="Tempus Sans ITC"/>
                <w:sz w:val="24"/>
                <w:szCs w:val="24"/>
              </w:rPr>
              <w:t>.</w:t>
            </w:r>
          </w:p>
        </w:tc>
        <w:tc>
          <w:tcPr>
            <w:tcW w:w="1786" w:type="dxa"/>
          </w:tcPr>
          <w:p w:rsidR="00990AA2" w:rsidRPr="00BF3310" w:rsidRDefault="00990AA2">
            <w:pPr>
              <w:rPr>
                <w:rFonts w:ascii="Tempus Sans ITC" w:hAnsi="Tempus Sans ITC"/>
                <w:sz w:val="24"/>
                <w:szCs w:val="24"/>
              </w:rPr>
            </w:pPr>
            <w:r w:rsidRPr="00BF3310">
              <w:rPr>
                <w:rFonts w:ascii="Tempus Sans ITC" w:hAnsi="Tempus Sans ITC"/>
                <w:sz w:val="24"/>
                <w:szCs w:val="24"/>
              </w:rPr>
              <w:t>Organized and presented.  On topic, but too long or too short in duration.  Not</w:t>
            </w:r>
            <w:r w:rsidR="00600ADB" w:rsidRPr="00BF3310">
              <w:rPr>
                <w:rFonts w:ascii="Tempus Sans ITC" w:hAnsi="Tempus Sans ITC"/>
                <w:sz w:val="24"/>
                <w:szCs w:val="24"/>
              </w:rPr>
              <w:t xml:space="preserve"> every group member presented</w:t>
            </w:r>
            <w:r w:rsidRPr="00BF3310">
              <w:rPr>
                <w:rFonts w:ascii="Tempus Sans ITC" w:hAnsi="Tempus Sans ITC"/>
                <w:sz w:val="24"/>
                <w:szCs w:val="24"/>
              </w:rPr>
              <w:t xml:space="preserve"> equally.</w:t>
            </w:r>
          </w:p>
        </w:tc>
        <w:tc>
          <w:tcPr>
            <w:tcW w:w="1786" w:type="dxa"/>
          </w:tcPr>
          <w:p w:rsidR="00990AA2" w:rsidRPr="00BF3310" w:rsidRDefault="00990AA2">
            <w:pPr>
              <w:rPr>
                <w:rFonts w:ascii="Tempus Sans ITC" w:hAnsi="Tempus Sans ITC"/>
                <w:sz w:val="24"/>
                <w:szCs w:val="24"/>
              </w:rPr>
            </w:pPr>
            <w:r w:rsidRPr="00BF3310">
              <w:rPr>
                <w:rFonts w:ascii="Tempus Sans ITC" w:hAnsi="Tempus Sans ITC"/>
                <w:sz w:val="24"/>
                <w:szCs w:val="24"/>
              </w:rPr>
              <w:t>Somewhat organized presentation.  On topic, but more</w:t>
            </w:r>
            <w:r w:rsidR="00600ADB" w:rsidRPr="00BF3310">
              <w:rPr>
                <w:rFonts w:ascii="Tempus Sans ITC" w:hAnsi="Tempus Sans ITC"/>
                <w:sz w:val="24"/>
                <w:szCs w:val="24"/>
              </w:rPr>
              <w:t xml:space="preserve"> than 30 seconds too long or</w:t>
            </w:r>
            <w:r w:rsidRPr="00BF3310">
              <w:rPr>
                <w:rFonts w:ascii="Tempus Sans ITC" w:hAnsi="Tempus Sans ITC"/>
                <w:sz w:val="24"/>
                <w:szCs w:val="24"/>
              </w:rPr>
              <w:t xml:space="preserve"> short.  Not every group member presented equally</w:t>
            </w:r>
            <w:r w:rsidR="00600ADB" w:rsidRPr="00BF3310">
              <w:rPr>
                <w:rFonts w:ascii="Tempus Sans ITC" w:hAnsi="Tempus Sans ITC"/>
                <w:sz w:val="24"/>
                <w:szCs w:val="24"/>
              </w:rPr>
              <w:t>.</w:t>
            </w:r>
            <w:r w:rsidRPr="00BF3310">
              <w:rPr>
                <w:rFonts w:ascii="Tempus Sans ITC" w:hAnsi="Tempus Sans ITC"/>
                <w:sz w:val="24"/>
                <w:szCs w:val="24"/>
              </w:rPr>
              <w:t xml:space="preserve"> </w:t>
            </w:r>
          </w:p>
        </w:tc>
        <w:tc>
          <w:tcPr>
            <w:tcW w:w="1786" w:type="dxa"/>
          </w:tcPr>
          <w:p w:rsidR="00990AA2" w:rsidRPr="00BF3310" w:rsidRDefault="00600ADB">
            <w:pPr>
              <w:rPr>
                <w:rFonts w:ascii="Tempus Sans ITC" w:hAnsi="Tempus Sans ITC"/>
                <w:sz w:val="24"/>
                <w:szCs w:val="24"/>
              </w:rPr>
            </w:pPr>
            <w:r w:rsidRPr="00BF3310">
              <w:rPr>
                <w:rFonts w:ascii="Tempus Sans ITC" w:hAnsi="Tempus Sans ITC"/>
                <w:sz w:val="24"/>
                <w:szCs w:val="24"/>
              </w:rPr>
              <w:t>Presented, but not to time or on topic.  Disorganized and poorly presented.</w:t>
            </w:r>
          </w:p>
        </w:tc>
      </w:tr>
      <w:tr w:rsidR="00600ADB" w:rsidRPr="00BF3310" w:rsidTr="00600ADB">
        <w:trPr>
          <w:trHeight w:val="256"/>
        </w:trPr>
        <w:tc>
          <w:tcPr>
            <w:tcW w:w="1786" w:type="dxa"/>
          </w:tcPr>
          <w:p w:rsidR="00600ADB" w:rsidRPr="00BF3310" w:rsidRDefault="00600ADB">
            <w:pPr>
              <w:rPr>
                <w:rFonts w:ascii="Tempus Sans ITC" w:hAnsi="Tempus Sans ITC"/>
                <w:b/>
                <w:sz w:val="24"/>
                <w:szCs w:val="24"/>
              </w:rPr>
            </w:pPr>
          </w:p>
        </w:tc>
        <w:tc>
          <w:tcPr>
            <w:tcW w:w="1807"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5</w:t>
            </w:r>
          </w:p>
        </w:tc>
        <w:tc>
          <w:tcPr>
            <w:tcW w:w="1786"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4</w:t>
            </w:r>
          </w:p>
        </w:tc>
        <w:tc>
          <w:tcPr>
            <w:tcW w:w="1786"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3</w:t>
            </w:r>
          </w:p>
        </w:tc>
        <w:tc>
          <w:tcPr>
            <w:tcW w:w="1786"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2</w:t>
            </w:r>
          </w:p>
        </w:tc>
        <w:tc>
          <w:tcPr>
            <w:tcW w:w="1786" w:type="dxa"/>
          </w:tcPr>
          <w:p w:rsidR="00600ADB" w:rsidRPr="00BF3310" w:rsidRDefault="00600ADB" w:rsidP="00600ADB">
            <w:pPr>
              <w:jc w:val="center"/>
              <w:rPr>
                <w:rFonts w:ascii="Tempus Sans ITC" w:hAnsi="Tempus Sans ITC"/>
                <w:b/>
                <w:sz w:val="24"/>
                <w:szCs w:val="24"/>
              </w:rPr>
            </w:pPr>
            <w:r w:rsidRPr="00BF3310">
              <w:rPr>
                <w:rFonts w:ascii="Tempus Sans ITC" w:hAnsi="Tempus Sans ITC"/>
                <w:b/>
                <w:sz w:val="24"/>
                <w:szCs w:val="24"/>
              </w:rPr>
              <w:t>1</w:t>
            </w:r>
          </w:p>
        </w:tc>
      </w:tr>
      <w:tr w:rsidR="00600ADB" w:rsidRPr="00BF3310" w:rsidTr="00600ADB">
        <w:trPr>
          <w:trHeight w:val="1625"/>
        </w:trPr>
        <w:tc>
          <w:tcPr>
            <w:tcW w:w="1786" w:type="dxa"/>
          </w:tcPr>
          <w:p w:rsidR="00990AA2" w:rsidRPr="00BF3310" w:rsidRDefault="00990AA2">
            <w:pPr>
              <w:rPr>
                <w:rFonts w:ascii="Tempus Sans ITC" w:hAnsi="Tempus Sans ITC"/>
                <w:b/>
                <w:sz w:val="24"/>
                <w:szCs w:val="24"/>
              </w:rPr>
            </w:pPr>
            <w:r w:rsidRPr="00BF3310">
              <w:rPr>
                <w:rFonts w:ascii="Tempus Sans ITC" w:hAnsi="Tempus Sans ITC"/>
                <w:b/>
                <w:sz w:val="24"/>
                <w:szCs w:val="24"/>
              </w:rPr>
              <w:t>Research</w:t>
            </w:r>
          </w:p>
        </w:tc>
        <w:tc>
          <w:tcPr>
            <w:tcW w:w="1807" w:type="dxa"/>
          </w:tcPr>
          <w:p w:rsidR="00990AA2" w:rsidRPr="00BF3310" w:rsidRDefault="00600ADB">
            <w:pPr>
              <w:rPr>
                <w:rFonts w:ascii="Tempus Sans ITC" w:hAnsi="Tempus Sans ITC"/>
                <w:sz w:val="24"/>
                <w:szCs w:val="24"/>
              </w:rPr>
            </w:pPr>
            <w:r w:rsidRPr="00BF3310">
              <w:rPr>
                <w:rFonts w:ascii="Tempus Sans ITC" w:hAnsi="Tempus Sans ITC"/>
                <w:sz w:val="24"/>
                <w:szCs w:val="24"/>
              </w:rPr>
              <w:t>Accurately researched and demonstrates a lot of thoughtfulness, consideration and creativity.</w:t>
            </w:r>
          </w:p>
        </w:tc>
        <w:tc>
          <w:tcPr>
            <w:tcW w:w="1786" w:type="dxa"/>
          </w:tcPr>
          <w:p w:rsidR="00990AA2" w:rsidRPr="00BF3310" w:rsidRDefault="00600ADB">
            <w:pPr>
              <w:rPr>
                <w:rFonts w:ascii="Tempus Sans ITC" w:hAnsi="Tempus Sans ITC"/>
                <w:sz w:val="24"/>
                <w:szCs w:val="24"/>
              </w:rPr>
            </w:pPr>
            <w:r w:rsidRPr="00BF3310">
              <w:rPr>
                <w:rFonts w:ascii="Tempus Sans ITC" w:hAnsi="Tempus Sans ITC"/>
                <w:sz w:val="24"/>
                <w:szCs w:val="24"/>
              </w:rPr>
              <w:t>Well research and is original in its presentation of Remembrance Day.</w:t>
            </w:r>
          </w:p>
        </w:tc>
        <w:tc>
          <w:tcPr>
            <w:tcW w:w="1786" w:type="dxa"/>
          </w:tcPr>
          <w:p w:rsidR="00990AA2" w:rsidRPr="00BF3310" w:rsidRDefault="00600ADB">
            <w:pPr>
              <w:rPr>
                <w:rFonts w:ascii="Tempus Sans ITC" w:hAnsi="Tempus Sans ITC"/>
                <w:sz w:val="24"/>
                <w:szCs w:val="24"/>
              </w:rPr>
            </w:pPr>
            <w:r w:rsidRPr="00BF3310">
              <w:rPr>
                <w:rFonts w:ascii="Tempus Sans ITC" w:hAnsi="Tempus Sans ITC"/>
                <w:sz w:val="24"/>
                <w:szCs w:val="24"/>
              </w:rPr>
              <w:t xml:space="preserve">Decently researched and respectful.  Not overly creative or original. </w:t>
            </w:r>
          </w:p>
        </w:tc>
        <w:tc>
          <w:tcPr>
            <w:tcW w:w="1786" w:type="dxa"/>
          </w:tcPr>
          <w:p w:rsidR="00990AA2" w:rsidRPr="00BF3310" w:rsidRDefault="00600ADB">
            <w:pPr>
              <w:rPr>
                <w:rFonts w:ascii="Tempus Sans ITC" w:hAnsi="Tempus Sans ITC"/>
                <w:sz w:val="24"/>
                <w:szCs w:val="24"/>
              </w:rPr>
            </w:pPr>
            <w:r w:rsidRPr="00BF3310">
              <w:rPr>
                <w:rFonts w:ascii="Tempus Sans ITC" w:hAnsi="Tempus Sans ITC"/>
                <w:sz w:val="24"/>
                <w:szCs w:val="24"/>
              </w:rPr>
              <w:t>Researched, but has some omission and lacks originality.</w:t>
            </w:r>
          </w:p>
        </w:tc>
        <w:tc>
          <w:tcPr>
            <w:tcW w:w="1786" w:type="dxa"/>
          </w:tcPr>
          <w:p w:rsidR="00990AA2" w:rsidRPr="00BF3310" w:rsidRDefault="00600ADB">
            <w:pPr>
              <w:rPr>
                <w:rFonts w:ascii="Tempus Sans ITC" w:hAnsi="Tempus Sans ITC"/>
                <w:sz w:val="24"/>
                <w:szCs w:val="24"/>
              </w:rPr>
            </w:pPr>
            <w:r w:rsidRPr="00BF3310">
              <w:rPr>
                <w:rFonts w:ascii="Tempus Sans ITC" w:hAnsi="Tempus Sans ITC"/>
                <w:sz w:val="24"/>
                <w:szCs w:val="24"/>
              </w:rPr>
              <w:t xml:space="preserve">Poorly researched and is not creative. </w:t>
            </w:r>
          </w:p>
        </w:tc>
      </w:tr>
    </w:tbl>
    <w:p w:rsidR="00990AA2" w:rsidRPr="00BF3310" w:rsidRDefault="00990AA2">
      <w:pPr>
        <w:rPr>
          <w:rFonts w:ascii="Tempus Sans ITC" w:hAnsi="Tempus Sans ITC"/>
          <w:sz w:val="24"/>
          <w:szCs w:val="24"/>
        </w:rPr>
      </w:pPr>
    </w:p>
    <w:p w:rsidR="00F12910" w:rsidRPr="00BF3310" w:rsidRDefault="00F12910">
      <w:pPr>
        <w:rPr>
          <w:sz w:val="24"/>
          <w:szCs w:val="24"/>
        </w:rPr>
      </w:pPr>
    </w:p>
    <w:p w:rsidR="00726818" w:rsidRDefault="00726818"/>
    <w:p w:rsidR="00726818" w:rsidRDefault="00726818"/>
    <w:sectPr w:rsidR="00726818" w:rsidSect="00600A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12E8"/>
    <w:multiLevelType w:val="hybridMultilevel"/>
    <w:tmpl w:val="F05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D4088"/>
    <w:multiLevelType w:val="hybridMultilevel"/>
    <w:tmpl w:val="DEBE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18"/>
    <w:rsid w:val="00322246"/>
    <w:rsid w:val="00600ADB"/>
    <w:rsid w:val="00602A1D"/>
    <w:rsid w:val="00726818"/>
    <w:rsid w:val="00990AA2"/>
    <w:rsid w:val="00BF3310"/>
    <w:rsid w:val="00F1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10"/>
    <w:pPr>
      <w:ind w:left="720"/>
      <w:contextualSpacing/>
    </w:pPr>
  </w:style>
  <w:style w:type="table" w:styleId="TableGrid">
    <w:name w:val="Table Grid"/>
    <w:basedOn w:val="TableNormal"/>
    <w:uiPriority w:val="59"/>
    <w:rsid w:val="0099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10"/>
    <w:pPr>
      <w:ind w:left="720"/>
      <w:contextualSpacing/>
    </w:pPr>
  </w:style>
  <w:style w:type="table" w:styleId="TableGrid">
    <w:name w:val="Table Grid"/>
    <w:basedOn w:val="TableNormal"/>
    <w:uiPriority w:val="59"/>
    <w:rsid w:val="0099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2013-10-03T23:07:00Z</dcterms:created>
  <dcterms:modified xsi:type="dcterms:W3CDTF">2013-10-04T00:00:00Z</dcterms:modified>
</cp:coreProperties>
</file>